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W Lunden - Lieferung 1x LF20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Lieferung eines LF20 mit Normabweichungen (vergrößertes Löschwassernutzvolumen, maschinelle Zugeinrichtung) an die Freiwillige Feuerwehr. 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